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9" w:rsidRDefault="007C3255" w:rsidP="00601A0C">
      <w:pPr>
        <w:pBdr>
          <w:bottom w:val="single" w:sz="4" w:space="1" w:color="auto"/>
        </w:pBdr>
        <w:ind w:left="-90"/>
        <w:rPr>
          <w:rFonts w:ascii="Franklin Gothic Medium" w:hAnsi="Franklin Gothic Medium"/>
          <w:b/>
          <w:sz w:val="28"/>
        </w:rPr>
      </w:pPr>
      <w:r>
        <w:rPr>
          <w:rFonts w:ascii="Franklin Gothic Medium" w:hAnsi="Franklin Gothic Medium"/>
          <w:b/>
          <w:sz w:val="28"/>
        </w:rPr>
        <w:t>Office Supply Request Form</w:t>
      </w:r>
    </w:p>
    <w:p w:rsidR="00B94687" w:rsidRPr="00601A0C" w:rsidRDefault="009B4DBB" w:rsidP="00601A0C">
      <w:pPr>
        <w:ind w:left="-90"/>
        <w:rPr>
          <w:rFonts w:ascii="Franklin Gothic Medium" w:hAnsi="Franklin Gothic Medium"/>
          <w:sz w:val="8"/>
        </w:rPr>
      </w:pPr>
      <w:r>
        <w:rPr>
          <w:rFonts w:ascii="Franklin Gothic Medium" w:hAnsi="Franklin Gothic Medium"/>
        </w:rPr>
        <w:t>No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proofErr w:type="gramStart"/>
      <w:r>
        <w:rPr>
          <w:rFonts w:ascii="Franklin Gothic Medium" w:hAnsi="Franklin Gothic Medium"/>
        </w:rPr>
        <w:t>:</w:t>
      </w:r>
      <w:bookmarkStart w:id="0" w:name="_GoBack"/>
      <w:bookmarkEnd w:id="0"/>
      <w:proofErr w:type="gramEnd"/>
      <w:r>
        <w:rPr>
          <w:rFonts w:ascii="Franklin Gothic Medium" w:hAnsi="Franklin Gothic Medium"/>
        </w:rPr>
        <w:br/>
      </w:r>
      <w:r w:rsidR="007C3255">
        <w:rPr>
          <w:rFonts w:ascii="Franklin Gothic Medium" w:hAnsi="Franklin Gothic Medium"/>
        </w:rPr>
        <w:t>Submitted</w:t>
      </w:r>
      <w:r>
        <w:rPr>
          <w:rFonts w:ascii="Franklin Gothic Medium" w:hAnsi="Franklin Gothic Medium"/>
        </w:rPr>
        <w:t xml:space="preserve"> Date</w:t>
      </w:r>
      <w:r>
        <w:rPr>
          <w:rFonts w:ascii="Franklin Gothic Medium" w:hAnsi="Franklin Gothic Medium"/>
        </w:rPr>
        <w:tab/>
      </w:r>
      <w:r w:rsidR="00CB08DC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>:</w:t>
      </w:r>
      <w:r>
        <w:rPr>
          <w:rFonts w:ascii="Franklin Gothic Medium" w:hAnsi="Franklin Gothic Medium"/>
        </w:rPr>
        <w:br/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556"/>
        <w:gridCol w:w="1247"/>
        <w:gridCol w:w="2922"/>
        <w:gridCol w:w="1071"/>
        <w:gridCol w:w="1068"/>
        <w:gridCol w:w="1511"/>
        <w:gridCol w:w="1606"/>
        <w:gridCol w:w="1606"/>
        <w:gridCol w:w="1589"/>
      </w:tblGrid>
      <w:tr w:rsidR="00601A0C" w:rsidRPr="00601A0C" w:rsidTr="000A0659">
        <w:trPr>
          <w:trHeight w:val="359"/>
        </w:trPr>
        <w:tc>
          <w:tcPr>
            <w:tcW w:w="556" w:type="dxa"/>
            <w:shd w:val="clear" w:color="auto" w:fill="C6D9F1" w:themeFill="text2" w:themeFillTint="33"/>
            <w:vAlign w:val="center"/>
          </w:tcPr>
          <w:p w:rsidR="00601A0C" w:rsidRPr="00601A0C" w:rsidRDefault="00601A0C" w:rsidP="00601A0C">
            <w:pPr>
              <w:rPr>
                <w:rFonts w:ascii="Franklin Gothic Medium" w:hAnsi="Franklin Gothic Medium"/>
              </w:rPr>
            </w:pPr>
            <w:r w:rsidRPr="00601A0C">
              <w:rPr>
                <w:rFonts w:ascii="Franklin Gothic Medium" w:hAnsi="Franklin Gothic Medium"/>
              </w:rPr>
              <w:t>No</w:t>
            </w:r>
          </w:p>
        </w:tc>
        <w:tc>
          <w:tcPr>
            <w:tcW w:w="1247" w:type="dxa"/>
            <w:shd w:val="clear" w:color="auto" w:fill="C6D9F1" w:themeFill="text2" w:themeFillTint="33"/>
            <w:vAlign w:val="center"/>
          </w:tcPr>
          <w:p w:rsidR="00601A0C" w:rsidRPr="00601A0C" w:rsidRDefault="00601A0C" w:rsidP="00601A0C">
            <w:pPr>
              <w:rPr>
                <w:rFonts w:ascii="Franklin Gothic Medium" w:hAnsi="Franklin Gothic Medium"/>
              </w:rPr>
            </w:pPr>
            <w:r w:rsidRPr="00601A0C">
              <w:rPr>
                <w:rFonts w:ascii="Franklin Gothic Medium" w:hAnsi="Franklin Gothic Medium"/>
              </w:rPr>
              <w:t>Item Code</w:t>
            </w:r>
          </w:p>
        </w:tc>
        <w:tc>
          <w:tcPr>
            <w:tcW w:w="2922" w:type="dxa"/>
            <w:shd w:val="clear" w:color="auto" w:fill="C6D9F1" w:themeFill="text2" w:themeFillTint="33"/>
            <w:vAlign w:val="center"/>
          </w:tcPr>
          <w:p w:rsidR="00601A0C" w:rsidRPr="00601A0C" w:rsidRDefault="00601A0C" w:rsidP="00601A0C">
            <w:pPr>
              <w:rPr>
                <w:rFonts w:ascii="Franklin Gothic Medium" w:hAnsi="Franklin Gothic Medium"/>
              </w:rPr>
            </w:pPr>
            <w:r w:rsidRPr="00601A0C">
              <w:rPr>
                <w:rFonts w:ascii="Franklin Gothic Medium" w:hAnsi="Franklin Gothic Medium"/>
              </w:rPr>
              <w:t>Item Name</w:t>
            </w:r>
          </w:p>
        </w:tc>
        <w:tc>
          <w:tcPr>
            <w:tcW w:w="1071" w:type="dxa"/>
            <w:shd w:val="clear" w:color="auto" w:fill="C6D9F1" w:themeFill="text2" w:themeFillTint="33"/>
            <w:vAlign w:val="center"/>
          </w:tcPr>
          <w:p w:rsidR="00601A0C" w:rsidRPr="00601A0C" w:rsidRDefault="00601A0C" w:rsidP="00601A0C">
            <w:pPr>
              <w:rPr>
                <w:rFonts w:ascii="Franklin Gothic Medium" w:hAnsi="Franklin Gothic Medium"/>
              </w:rPr>
            </w:pPr>
            <w:r w:rsidRPr="00601A0C">
              <w:rPr>
                <w:rFonts w:ascii="Franklin Gothic Medium" w:hAnsi="Franklin Gothic Medium"/>
              </w:rPr>
              <w:t>UOM</w:t>
            </w:r>
          </w:p>
        </w:tc>
        <w:tc>
          <w:tcPr>
            <w:tcW w:w="1068" w:type="dxa"/>
            <w:shd w:val="clear" w:color="auto" w:fill="C6D9F1" w:themeFill="text2" w:themeFillTint="33"/>
            <w:vAlign w:val="center"/>
          </w:tcPr>
          <w:p w:rsidR="00601A0C" w:rsidRPr="00601A0C" w:rsidRDefault="00601A0C" w:rsidP="00601A0C">
            <w:pPr>
              <w:rPr>
                <w:rFonts w:ascii="Franklin Gothic Medium" w:hAnsi="Franklin Gothic Medium"/>
              </w:rPr>
            </w:pPr>
            <w:proofErr w:type="spellStart"/>
            <w:r w:rsidRPr="00601A0C">
              <w:rPr>
                <w:rFonts w:ascii="Franklin Gothic Medium" w:hAnsi="Franklin Gothic Medium"/>
              </w:rPr>
              <w:t>Qty</w:t>
            </w:r>
            <w:proofErr w:type="spellEnd"/>
          </w:p>
        </w:tc>
        <w:tc>
          <w:tcPr>
            <w:tcW w:w="1511" w:type="dxa"/>
            <w:shd w:val="clear" w:color="auto" w:fill="C6D9F1" w:themeFill="text2" w:themeFillTint="33"/>
            <w:vAlign w:val="center"/>
          </w:tcPr>
          <w:p w:rsidR="00601A0C" w:rsidRPr="00601A0C" w:rsidRDefault="00601A0C" w:rsidP="00601A0C">
            <w:pPr>
              <w:rPr>
                <w:rFonts w:ascii="Franklin Gothic Medium" w:hAnsi="Franklin Gothic Medium"/>
              </w:rPr>
            </w:pPr>
            <w:r w:rsidRPr="00601A0C">
              <w:rPr>
                <w:rFonts w:ascii="Franklin Gothic Medium" w:hAnsi="Franklin Gothic Medium"/>
              </w:rPr>
              <w:t>Unit Price</w:t>
            </w:r>
          </w:p>
        </w:tc>
        <w:tc>
          <w:tcPr>
            <w:tcW w:w="1606" w:type="dxa"/>
            <w:shd w:val="clear" w:color="auto" w:fill="C6D9F1" w:themeFill="text2" w:themeFillTint="33"/>
            <w:vAlign w:val="center"/>
          </w:tcPr>
          <w:p w:rsidR="00601A0C" w:rsidRPr="00601A0C" w:rsidRDefault="00601A0C" w:rsidP="00601A0C">
            <w:pPr>
              <w:rPr>
                <w:rFonts w:ascii="Franklin Gothic Medium" w:hAnsi="Franklin Gothic Medium"/>
              </w:rPr>
            </w:pPr>
            <w:r w:rsidRPr="00601A0C">
              <w:rPr>
                <w:rFonts w:ascii="Franklin Gothic Medium" w:hAnsi="Franklin Gothic Medium"/>
              </w:rPr>
              <w:t>Amount</w:t>
            </w:r>
          </w:p>
        </w:tc>
        <w:tc>
          <w:tcPr>
            <w:tcW w:w="1606" w:type="dxa"/>
            <w:shd w:val="clear" w:color="auto" w:fill="C6D9F1" w:themeFill="text2" w:themeFillTint="33"/>
            <w:vAlign w:val="center"/>
          </w:tcPr>
          <w:p w:rsidR="00601A0C" w:rsidRPr="00601A0C" w:rsidRDefault="00601A0C" w:rsidP="00601A0C">
            <w:pPr>
              <w:rPr>
                <w:rFonts w:ascii="Franklin Gothic Medium" w:hAnsi="Franklin Gothic Medium"/>
              </w:rPr>
            </w:pPr>
            <w:r w:rsidRPr="00601A0C">
              <w:rPr>
                <w:rFonts w:ascii="Franklin Gothic Medium" w:hAnsi="Franklin Gothic Medium"/>
              </w:rPr>
              <w:t>Supplier Code</w:t>
            </w:r>
          </w:p>
        </w:tc>
        <w:tc>
          <w:tcPr>
            <w:tcW w:w="1589" w:type="dxa"/>
            <w:shd w:val="clear" w:color="auto" w:fill="C6D9F1" w:themeFill="text2" w:themeFillTint="33"/>
            <w:vAlign w:val="center"/>
          </w:tcPr>
          <w:p w:rsidR="00601A0C" w:rsidRPr="00601A0C" w:rsidRDefault="00601A0C" w:rsidP="00601A0C">
            <w:pPr>
              <w:rPr>
                <w:rFonts w:ascii="Franklin Gothic Medium" w:hAnsi="Franklin Gothic Medium"/>
              </w:rPr>
            </w:pPr>
            <w:r w:rsidRPr="00601A0C">
              <w:rPr>
                <w:rFonts w:ascii="Franklin Gothic Medium" w:hAnsi="Franklin Gothic Medium"/>
              </w:rPr>
              <w:t>Supplier Name</w:t>
            </w:r>
          </w:p>
        </w:tc>
      </w:tr>
      <w:tr w:rsidR="00601A0C" w:rsidTr="00601A0C">
        <w:trPr>
          <w:trHeight w:val="288"/>
        </w:trPr>
        <w:tc>
          <w:tcPr>
            <w:tcW w:w="55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247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2922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7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68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1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89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</w:tr>
      <w:tr w:rsidR="00601A0C" w:rsidTr="00601A0C">
        <w:trPr>
          <w:trHeight w:val="288"/>
        </w:trPr>
        <w:tc>
          <w:tcPr>
            <w:tcW w:w="55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247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2922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7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68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1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89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</w:tr>
      <w:tr w:rsidR="00601A0C" w:rsidTr="00601A0C">
        <w:trPr>
          <w:trHeight w:val="288"/>
        </w:trPr>
        <w:tc>
          <w:tcPr>
            <w:tcW w:w="55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247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2922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7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68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1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89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</w:tr>
      <w:tr w:rsidR="00601A0C" w:rsidTr="00601A0C">
        <w:trPr>
          <w:trHeight w:val="288"/>
        </w:trPr>
        <w:tc>
          <w:tcPr>
            <w:tcW w:w="55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247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2922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7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68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1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89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</w:tr>
      <w:tr w:rsidR="00601A0C" w:rsidTr="00601A0C">
        <w:trPr>
          <w:trHeight w:val="288"/>
        </w:trPr>
        <w:tc>
          <w:tcPr>
            <w:tcW w:w="55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247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2922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7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68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1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89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</w:tr>
      <w:tr w:rsidR="00601A0C" w:rsidTr="00601A0C">
        <w:trPr>
          <w:trHeight w:val="288"/>
        </w:trPr>
        <w:tc>
          <w:tcPr>
            <w:tcW w:w="55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247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2922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7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68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1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89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</w:tr>
      <w:tr w:rsidR="00601A0C" w:rsidTr="00601A0C">
        <w:trPr>
          <w:trHeight w:val="288"/>
        </w:trPr>
        <w:tc>
          <w:tcPr>
            <w:tcW w:w="55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247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2922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7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68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1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89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</w:tr>
      <w:tr w:rsidR="00601A0C" w:rsidTr="00601A0C">
        <w:trPr>
          <w:trHeight w:val="288"/>
        </w:trPr>
        <w:tc>
          <w:tcPr>
            <w:tcW w:w="55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247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2922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7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68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1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89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</w:tr>
      <w:tr w:rsidR="00601A0C" w:rsidTr="00601A0C">
        <w:trPr>
          <w:trHeight w:val="288"/>
        </w:trPr>
        <w:tc>
          <w:tcPr>
            <w:tcW w:w="55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247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2922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7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68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1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89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</w:tr>
      <w:tr w:rsidR="00601A0C" w:rsidTr="00601A0C">
        <w:trPr>
          <w:trHeight w:val="288"/>
        </w:trPr>
        <w:tc>
          <w:tcPr>
            <w:tcW w:w="55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247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2922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7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68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1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89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</w:tr>
      <w:tr w:rsidR="00601A0C" w:rsidTr="00601A0C">
        <w:trPr>
          <w:trHeight w:val="288"/>
        </w:trPr>
        <w:tc>
          <w:tcPr>
            <w:tcW w:w="55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247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2922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7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68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1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89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</w:tr>
      <w:tr w:rsidR="00601A0C" w:rsidTr="00601A0C">
        <w:trPr>
          <w:trHeight w:val="288"/>
        </w:trPr>
        <w:tc>
          <w:tcPr>
            <w:tcW w:w="55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247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2922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7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68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1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89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</w:tr>
      <w:tr w:rsidR="00601A0C" w:rsidTr="00601A0C">
        <w:trPr>
          <w:trHeight w:val="288"/>
        </w:trPr>
        <w:tc>
          <w:tcPr>
            <w:tcW w:w="55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247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2922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7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68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1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89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</w:tr>
      <w:tr w:rsidR="00601A0C" w:rsidTr="00601A0C">
        <w:trPr>
          <w:trHeight w:val="288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11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89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</w:tr>
      <w:tr w:rsidR="00601A0C" w:rsidTr="00601A0C">
        <w:trPr>
          <w:trHeight w:val="288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</w:tr>
      <w:tr w:rsidR="00601A0C" w:rsidTr="00601A0C">
        <w:trPr>
          <w:trHeight w:val="288"/>
        </w:trPr>
        <w:tc>
          <w:tcPr>
            <w:tcW w:w="68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Total</w:t>
            </w:r>
          </w:p>
        </w:tc>
        <w:tc>
          <w:tcPr>
            <w:tcW w:w="1606" w:type="dxa"/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606" w:type="dxa"/>
            <w:tcBorders>
              <w:bottom w:val="nil"/>
              <w:right w:val="nil"/>
            </w:tcBorders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  <w:vAlign w:val="center"/>
          </w:tcPr>
          <w:p w:rsidR="00601A0C" w:rsidRDefault="00601A0C" w:rsidP="00601A0C">
            <w:pPr>
              <w:rPr>
                <w:rFonts w:ascii="Franklin Gothic Medium" w:hAnsi="Franklin Gothic Medium"/>
              </w:rPr>
            </w:pPr>
          </w:p>
        </w:tc>
      </w:tr>
    </w:tbl>
    <w:p w:rsidR="00747334" w:rsidRDefault="00747334">
      <w:pPr>
        <w:rPr>
          <w:rFonts w:ascii="Franklin Gothic Medium" w:hAnsi="Franklin Gothic Medium"/>
        </w:rPr>
      </w:pPr>
    </w:p>
    <w:p w:rsidR="00747334" w:rsidRDefault="0074733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Ship </w:t>
      </w:r>
      <w:proofErr w:type="gramStart"/>
      <w:r>
        <w:rPr>
          <w:rFonts w:ascii="Franklin Gothic Medium" w:hAnsi="Franklin Gothic Medium"/>
        </w:rPr>
        <w:t>to :</w:t>
      </w:r>
      <w:proofErr w:type="gramEnd"/>
    </w:p>
    <w:p w:rsidR="00747334" w:rsidRDefault="00747334">
      <w:pPr>
        <w:rPr>
          <w:rFonts w:ascii="Franklin Gothic Medium" w:hAnsi="Franklin Gothic Medium"/>
        </w:rPr>
      </w:pPr>
    </w:p>
    <w:p w:rsidR="00747334" w:rsidRDefault="0074733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Requested by :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Date :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Signature :</w:t>
      </w:r>
    </w:p>
    <w:p w:rsidR="00747334" w:rsidRDefault="00747334">
      <w:pPr>
        <w:rPr>
          <w:rFonts w:ascii="Franklin Gothic Medium" w:hAnsi="Franklin Gothic Medium"/>
        </w:rPr>
      </w:pPr>
    </w:p>
    <w:p w:rsidR="00747334" w:rsidRPr="009C2C39" w:rsidRDefault="0074733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Approved </w:t>
      </w:r>
      <w:proofErr w:type="gramStart"/>
      <w:r>
        <w:rPr>
          <w:rFonts w:ascii="Franklin Gothic Medium" w:hAnsi="Franklin Gothic Medium"/>
        </w:rPr>
        <w:t>by :</w:t>
      </w:r>
      <w:proofErr w:type="gramEnd"/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Date :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Signature :</w:t>
      </w:r>
    </w:p>
    <w:sectPr w:rsidR="00747334" w:rsidRPr="009C2C39" w:rsidSect="00601A0C">
      <w:footerReference w:type="default" r:id="rId7"/>
      <w:pgSz w:w="15840" w:h="12240" w:orient="landscape"/>
      <w:pgMar w:top="1152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BD" w:rsidRDefault="00FA0ABD" w:rsidP="0005759F">
      <w:pPr>
        <w:spacing w:after="0" w:line="240" w:lineRule="auto"/>
      </w:pPr>
      <w:r>
        <w:separator/>
      </w:r>
    </w:p>
  </w:endnote>
  <w:endnote w:type="continuationSeparator" w:id="0">
    <w:p w:rsidR="00FA0ABD" w:rsidRDefault="00FA0ABD" w:rsidP="0005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9F" w:rsidRDefault="0005759F">
    <w:pPr>
      <w:pStyle w:val="Footer"/>
      <w:rPr>
        <w:i/>
        <w:sz w:val="18"/>
      </w:rPr>
    </w:pPr>
  </w:p>
  <w:p w:rsidR="0005759F" w:rsidRDefault="0005759F">
    <w:pPr>
      <w:pStyle w:val="Footer"/>
      <w:rPr>
        <w:i/>
        <w:sz w:val="18"/>
      </w:rPr>
    </w:pPr>
  </w:p>
  <w:p w:rsidR="0005759F" w:rsidRPr="0005759F" w:rsidRDefault="0005759F">
    <w:pPr>
      <w:pStyle w:val="Footer"/>
      <w:rPr>
        <w:i/>
        <w:sz w:val="18"/>
      </w:rPr>
    </w:pPr>
    <w:r w:rsidRPr="0005759F">
      <w:rPr>
        <w:i/>
        <w:sz w:val="18"/>
      </w:rPr>
      <w:t>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BD" w:rsidRDefault="00FA0ABD" w:rsidP="0005759F">
      <w:pPr>
        <w:spacing w:after="0" w:line="240" w:lineRule="auto"/>
      </w:pPr>
      <w:r>
        <w:separator/>
      </w:r>
    </w:p>
  </w:footnote>
  <w:footnote w:type="continuationSeparator" w:id="0">
    <w:p w:rsidR="00FA0ABD" w:rsidRDefault="00FA0ABD" w:rsidP="00057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39"/>
    <w:rsid w:val="0005759F"/>
    <w:rsid w:val="000A0659"/>
    <w:rsid w:val="003C4B2A"/>
    <w:rsid w:val="003D67D9"/>
    <w:rsid w:val="003D6FAD"/>
    <w:rsid w:val="00550EA0"/>
    <w:rsid w:val="00601A0C"/>
    <w:rsid w:val="00747334"/>
    <w:rsid w:val="007B7E89"/>
    <w:rsid w:val="007C3255"/>
    <w:rsid w:val="009B4DBB"/>
    <w:rsid w:val="009C2C39"/>
    <w:rsid w:val="009D7463"/>
    <w:rsid w:val="00B94687"/>
    <w:rsid w:val="00BB1681"/>
    <w:rsid w:val="00CA0588"/>
    <w:rsid w:val="00CB08DC"/>
    <w:rsid w:val="00F96509"/>
    <w:rsid w:val="00FA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9F"/>
  </w:style>
  <w:style w:type="paragraph" w:styleId="Footer">
    <w:name w:val="footer"/>
    <w:basedOn w:val="Normal"/>
    <w:link w:val="Foot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9F"/>
  </w:style>
  <w:style w:type="paragraph" w:styleId="Footer">
    <w:name w:val="footer"/>
    <w:basedOn w:val="Normal"/>
    <w:link w:val="Foot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Agam PC</cp:lastModifiedBy>
  <cp:revision>5</cp:revision>
  <dcterms:created xsi:type="dcterms:W3CDTF">2016-07-28T09:48:00Z</dcterms:created>
  <dcterms:modified xsi:type="dcterms:W3CDTF">2016-07-28T09:51:00Z</dcterms:modified>
</cp:coreProperties>
</file>